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B2B02" w14:textId="7C93785C" w:rsidR="00A63F93" w:rsidRPr="00A63F93" w:rsidRDefault="00A63F93" w:rsidP="00A63F93">
      <w:pPr>
        <w:ind w:left="357" w:firstLine="0"/>
        <w:jc w:val="right"/>
        <w:rPr>
          <w:rFonts w:ascii="Arial" w:hAnsi="Arial" w:cs="Arial"/>
        </w:rPr>
      </w:pPr>
      <w:r w:rsidRPr="00A63F93">
        <w:rPr>
          <w:rFonts w:ascii="Arial" w:hAnsi="Arial" w:cs="Arial"/>
        </w:rPr>
        <w:t>Anlage 16</w:t>
      </w:r>
    </w:p>
    <w:p w14:paraId="29BF2530" w14:textId="2E2E474B" w:rsidR="00384236" w:rsidRDefault="00384236" w:rsidP="005D3AF8">
      <w:pPr>
        <w:ind w:left="0" w:firstLine="357"/>
        <w:rPr>
          <w:rFonts w:ascii="Arial" w:hAnsi="Arial" w:cs="Arial"/>
          <w:b/>
          <w:bCs/>
        </w:rPr>
      </w:pPr>
      <w:r w:rsidRPr="00CF2116">
        <w:rPr>
          <w:rFonts w:ascii="Arial" w:hAnsi="Arial" w:cs="Arial"/>
          <w:b/>
          <w:bCs/>
        </w:rPr>
        <w:t>Zuschlagskriterie</w:t>
      </w:r>
      <w:r w:rsidRPr="003623EF">
        <w:rPr>
          <w:rFonts w:ascii="Arial" w:hAnsi="Arial" w:cs="Arial"/>
          <w:b/>
          <w:bCs/>
        </w:rPr>
        <w:t>n</w:t>
      </w:r>
      <w:r w:rsidR="002E279C" w:rsidRPr="003623EF">
        <w:rPr>
          <w:rFonts w:ascii="Arial" w:hAnsi="Arial" w:cs="Arial"/>
          <w:b/>
          <w:bCs/>
        </w:rPr>
        <w:t xml:space="preserve"> </w:t>
      </w:r>
      <w:r w:rsidR="005D3AF8" w:rsidRPr="003623EF">
        <w:rPr>
          <w:rFonts w:ascii="Arial" w:hAnsi="Arial" w:cs="Arial"/>
          <w:b/>
          <w:bCs/>
        </w:rPr>
        <w:t xml:space="preserve">Los </w:t>
      </w:r>
      <w:r w:rsidR="00DB1201" w:rsidRPr="003623EF">
        <w:rPr>
          <w:rFonts w:ascii="Arial" w:hAnsi="Arial" w:cs="Arial"/>
          <w:b/>
          <w:bCs/>
        </w:rPr>
        <w:t>2</w:t>
      </w:r>
    </w:p>
    <w:p w14:paraId="037C6109" w14:textId="77777777" w:rsidR="007B20FD" w:rsidRPr="00CF2116" w:rsidRDefault="007B20FD" w:rsidP="00CF2116">
      <w:pPr>
        <w:ind w:left="357" w:firstLine="0"/>
        <w:rPr>
          <w:rFonts w:ascii="Arial" w:hAnsi="Arial" w:cs="Arial"/>
          <w:b/>
          <w:bCs/>
        </w:rPr>
      </w:pPr>
    </w:p>
    <w:p w14:paraId="62949BE1" w14:textId="21CF9B59" w:rsidR="00BE607F" w:rsidRPr="007B20FD" w:rsidRDefault="00BE607F" w:rsidP="00CF2116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lang w:eastAsia="ar-SA"/>
        </w:rPr>
      </w:pPr>
      <w:r w:rsidRPr="007B20FD">
        <w:rPr>
          <w:rFonts w:ascii="Arial" w:hAnsi="Arial" w:cs="Arial"/>
          <w:b/>
          <w:bCs/>
          <w:lang w:eastAsia="ar-SA"/>
        </w:rPr>
        <w:t>Das wirtschaftlichste A</w:t>
      </w:r>
      <w:r w:rsidR="00342338">
        <w:rPr>
          <w:rFonts w:ascii="Arial" w:hAnsi="Arial" w:cs="Arial"/>
          <w:b/>
          <w:bCs/>
          <w:lang w:eastAsia="ar-SA"/>
        </w:rPr>
        <w:t>ngebot in Bezug auf den Preis (90</w:t>
      </w:r>
      <w:r w:rsidR="00D61280" w:rsidRPr="007B20FD">
        <w:rPr>
          <w:rFonts w:ascii="Arial" w:hAnsi="Arial" w:cs="Arial"/>
          <w:b/>
          <w:bCs/>
        </w:rPr>
        <w:t>%</w:t>
      </w:r>
      <w:r w:rsidRPr="007B20FD">
        <w:rPr>
          <w:rFonts w:ascii="Arial" w:hAnsi="Arial" w:cs="Arial"/>
          <w:b/>
          <w:bCs/>
          <w:lang w:eastAsia="ar-SA"/>
        </w:rPr>
        <w:t xml:space="preserve">)  </w:t>
      </w:r>
    </w:p>
    <w:p w14:paraId="7A2CE6CB" w14:textId="77777777" w:rsidR="00BE607F" w:rsidRPr="00BE607F" w:rsidRDefault="00BE607F" w:rsidP="00CF2116">
      <w:pPr>
        <w:ind w:left="357" w:firstLine="0"/>
        <w:rPr>
          <w:rFonts w:ascii="Arial" w:hAnsi="Arial" w:cs="Arial"/>
          <w:lang w:eastAsia="ar-SA"/>
        </w:rPr>
      </w:pPr>
    </w:p>
    <w:p w14:paraId="317949B4" w14:textId="269C8FB4" w:rsidR="005D3AF8" w:rsidRPr="00B67F9D" w:rsidRDefault="00384236" w:rsidP="00CF2116">
      <w:pPr>
        <w:ind w:left="357" w:firstLine="0"/>
        <w:rPr>
          <w:rFonts w:ascii="Arial" w:hAnsi="Arial" w:cs="Arial"/>
        </w:rPr>
      </w:pPr>
      <w:r w:rsidRPr="00B67F9D">
        <w:rPr>
          <w:rFonts w:ascii="Arial" w:hAnsi="Arial" w:cs="Arial"/>
        </w:rPr>
        <w:t>Das Angebot</w:t>
      </w:r>
      <w:r w:rsidR="005D3AF8" w:rsidRPr="00B67F9D">
        <w:rPr>
          <w:rFonts w:ascii="Arial" w:hAnsi="Arial" w:cs="Arial"/>
        </w:rPr>
        <w:t xml:space="preserve"> (Los 2</w:t>
      </w:r>
      <w:r w:rsidR="0093136E" w:rsidRPr="00B67F9D">
        <w:rPr>
          <w:rFonts w:ascii="Arial" w:hAnsi="Arial" w:cs="Arial"/>
        </w:rPr>
        <w:t>)</w:t>
      </w:r>
      <w:r w:rsidRPr="00B67F9D">
        <w:rPr>
          <w:rFonts w:ascii="Arial" w:hAnsi="Arial" w:cs="Arial"/>
        </w:rPr>
        <w:t xml:space="preserve"> mit dem niedrigsten Jahrespreis (</w:t>
      </w:r>
      <w:r w:rsidR="0093136E" w:rsidRPr="00B67F9D">
        <w:rPr>
          <w:rFonts w:ascii="Arial" w:hAnsi="Arial" w:cs="Arial"/>
        </w:rPr>
        <w:t>brutto</w:t>
      </w:r>
      <w:r w:rsidRPr="00B67F9D">
        <w:rPr>
          <w:rFonts w:ascii="Arial" w:hAnsi="Arial" w:cs="Arial"/>
        </w:rPr>
        <w:t xml:space="preserve">) </w:t>
      </w:r>
      <w:r w:rsidR="005D3AF8" w:rsidRPr="00B67F9D">
        <w:rPr>
          <w:rFonts w:ascii="Arial" w:hAnsi="Arial" w:cs="Arial"/>
        </w:rPr>
        <w:t xml:space="preserve">für Serviceleistungen aus einer definierten Menge (Tagespreis x 145 Schultage an den Schulstandorten) erhält die Höchstpunktzahl von 100. </w:t>
      </w:r>
    </w:p>
    <w:p w14:paraId="1D4F11E2" w14:textId="7701AB39" w:rsidR="0093136E" w:rsidRDefault="0093136E" w:rsidP="005D3AF8">
      <w:pPr>
        <w:ind w:left="0" w:firstLine="0"/>
        <w:rPr>
          <w:rFonts w:ascii="Arial" w:hAnsi="Arial" w:cs="Arial"/>
        </w:rPr>
      </w:pPr>
    </w:p>
    <w:p w14:paraId="77E6138B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>Alle anderen Angebote erhalten Punkte im Verhältnis des Angebotspreises zum niedrigsten Preis nach der folgenden Berechnung:</w:t>
      </w:r>
    </w:p>
    <w:p w14:paraId="5088BC26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</w:p>
    <w:p w14:paraId="28A6D300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ab/>
      </w:r>
      <w:r w:rsidRPr="00384236">
        <w:rPr>
          <w:rFonts w:ascii="Arial" w:hAnsi="Arial" w:cs="Arial"/>
        </w:rPr>
        <w:tab/>
        <w:t xml:space="preserve">     niedrigster Angebotspreis</w:t>
      </w:r>
    </w:p>
    <w:p w14:paraId="22F96EA2" w14:textId="3E055ACA" w:rsidR="00384236" w:rsidRP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ab/>
        <w:t xml:space="preserve">Punkte = ------------------------------------   x </w:t>
      </w:r>
      <w:r w:rsidR="00C933AF">
        <w:rPr>
          <w:rFonts w:ascii="Arial" w:hAnsi="Arial" w:cs="Arial"/>
        </w:rPr>
        <w:t>10</w:t>
      </w:r>
      <w:r w:rsidRPr="00384236">
        <w:rPr>
          <w:rFonts w:ascii="Arial" w:hAnsi="Arial" w:cs="Arial"/>
        </w:rPr>
        <w:t>0 Punkte</w:t>
      </w:r>
    </w:p>
    <w:p w14:paraId="56160934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  <w:r w:rsidRPr="00384236">
        <w:rPr>
          <w:rFonts w:ascii="Arial" w:hAnsi="Arial" w:cs="Arial"/>
        </w:rPr>
        <w:tab/>
      </w:r>
      <w:r w:rsidRPr="00384236">
        <w:rPr>
          <w:rFonts w:ascii="Arial" w:hAnsi="Arial" w:cs="Arial"/>
        </w:rPr>
        <w:tab/>
        <w:t xml:space="preserve">     zu wertender Angebotspreis</w:t>
      </w:r>
    </w:p>
    <w:p w14:paraId="266BED41" w14:textId="77777777" w:rsidR="00384236" w:rsidRPr="00384236" w:rsidRDefault="00384236" w:rsidP="00CF2116">
      <w:pPr>
        <w:ind w:left="357" w:firstLine="0"/>
        <w:rPr>
          <w:rFonts w:ascii="Arial" w:hAnsi="Arial" w:cs="Arial"/>
        </w:rPr>
      </w:pPr>
    </w:p>
    <w:p w14:paraId="181E7A14" w14:textId="4AA07769" w:rsidR="00BE607F" w:rsidRPr="00CF2116" w:rsidRDefault="00384236" w:rsidP="00CF2116">
      <w:pPr>
        <w:ind w:left="357" w:firstLine="0"/>
        <w:rPr>
          <w:rFonts w:ascii="Arial" w:hAnsi="Arial" w:cs="Arial"/>
        </w:rPr>
      </w:pPr>
      <w:r w:rsidRPr="00CF2116">
        <w:rPr>
          <w:rFonts w:ascii="Arial" w:hAnsi="Arial" w:cs="Arial"/>
        </w:rPr>
        <w:t xml:space="preserve">Die Berechnung </w:t>
      </w:r>
      <w:r w:rsidR="0009212D">
        <w:rPr>
          <w:rFonts w:ascii="Arial" w:hAnsi="Arial" w:cs="Arial"/>
        </w:rPr>
        <w:t>aller</w:t>
      </w:r>
      <w:r w:rsidRPr="00CF2116">
        <w:rPr>
          <w:rFonts w:ascii="Arial" w:hAnsi="Arial" w:cs="Arial"/>
        </w:rPr>
        <w:t xml:space="preserve"> Punktzahl</w:t>
      </w:r>
      <w:r w:rsidR="0009212D">
        <w:rPr>
          <w:rFonts w:ascii="Arial" w:hAnsi="Arial" w:cs="Arial"/>
        </w:rPr>
        <w:t>en</w:t>
      </w:r>
      <w:r w:rsidRPr="00CF2116">
        <w:rPr>
          <w:rFonts w:ascii="Arial" w:hAnsi="Arial" w:cs="Arial"/>
        </w:rPr>
        <w:t xml:space="preserve"> erfolgt mit 2 Nachkommastellen (kaufmännisch gerundet).</w:t>
      </w:r>
    </w:p>
    <w:p w14:paraId="74849248" w14:textId="77777777" w:rsidR="00384236" w:rsidRPr="00CF2116" w:rsidRDefault="00384236" w:rsidP="00CF2116">
      <w:pPr>
        <w:ind w:left="357" w:firstLine="0"/>
        <w:rPr>
          <w:rFonts w:ascii="Arial" w:hAnsi="Arial" w:cs="Arial"/>
        </w:rPr>
      </w:pPr>
    </w:p>
    <w:p w14:paraId="44D23CC9" w14:textId="77777777" w:rsidR="00384236" w:rsidRPr="00BE607F" w:rsidRDefault="00384236" w:rsidP="00CF2116">
      <w:pPr>
        <w:ind w:left="357" w:firstLine="0"/>
        <w:rPr>
          <w:rFonts w:ascii="Arial" w:hAnsi="Arial" w:cs="Arial"/>
          <w:lang w:eastAsia="ar-SA"/>
        </w:rPr>
      </w:pPr>
    </w:p>
    <w:p w14:paraId="22E08F76" w14:textId="6FC0D428" w:rsidR="00BE607F" w:rsidRPr="00B67F9D" w:rsidRDefault="003623EF" w:rsidP="00CF2116">
      <w:pPr>
        <w:pStyle w:val="Listenabsatz"/>
        <w:numPr>
          <w:ilvl w:val="0"/>
          <w:numId w:val="3"/>
        </w:numPr>
        <w:ind w:left="357" w:firstLine="0"/>
        <w:rPr>
          <w:rFonts w:ascii="Arial" w:hAnsi="Arial" w:cs="Arial"/>
          <w:b/>
          <w:bCs/>
          <w:lang w:eastAsia="ar-SA"/>
        </w:rPr>
      </w:pPr>
      <w:r w:rsidRPr="00B67F9D">
        <w:rPr>
          <w:rFonts w:ascii="Arial" w:hAnsi="Arial" w:cs="Arial"/>
          <w:b/>
          <w:bCs/>
          <w:lang w:eastAsia="ar-SA"/>
        </w:rPr>
        <w:t>Qualifikation</w:t>
      </w:r>
      <w:r w:rsidR="00342338" w:rsidRPr="00B67F9D">
        <w:rPr>
          <w:rFonts w:ascii="Arial" w:hAnsi="Arial" w:cs="Arial"/>
          <w:b/>
          <w:bCs/>
          <w:lang w:eastAsia="ar-SA"/>
        </w:rPr>
        <w:t xml:space="preserve"> (5</w:t>
      </w:r>
      <w:r w:rsidR="00BE607F" w:rsidRPr="00B67F9D">
        <w:rPr>
          <w:rFonts w:ascii="Arial" w:hAnsi="Arial" w:cs="Arial"/>
          <w:b/>
          <w:bCs/>
          <w:lang w:eastAsia="ar-SA"/>
        </w:rPr>
        <w:t>%)</w:t>
      </w:r>
      <w:r w:rsidRPr="00B67F9D">
        <w:rPr>
          <w:rFonts w:ascii="Arial" w:hAnsi="Arial" w:cs="Arial"/>
          <w:b/>
          <w:bCs/>
          <w:lang w:eastAsia="ar-SA"/>
        </w:rPr>
        <w:t xml:space="preserve"> </w:t>
      </w:r>
    </w:p>
    <w:p w14:paraId="6F7CE8D6" w14:textId="77777777" w:rsidR="000A0CD7" w:rsidRPr="00B67F9D" w:rsidRDefault="000A0CD7" w:rsidP="000A0CD7">
      <w:pPr>
        <w:pStyle w:val="Listenabsatz"/>
        <w:ind w:left="357" w:firstLine="0"/>
        <w:rPr>
          <w:rFonts w:ascii="Arial" w:hAnsi="Arial" w:cs="Arial"/>
          <w:lang w:eastAsia="ar-SA"/>
        </w:rPr>
      </w:pPr>
    </w:p>
    <w:p w14:paraId="23FEF9BD" w14:textId="77777777" w:rsidR="00A54A23" w:rsidRPr="00B67F9D" w:rsidRDefault="00342338" w:rsidP="00CF2116">
      <w:pPr>
        <w:ind w:left="357" w:firstLine="0"/>
        <w:rPr>
          <w:rFonts w:ascii="Arial" w:hAnsi="Arial" w:cs="Arial"/>
          <w:lang w:eastAsia="ar-SA"/>
        </w:rPr>
      </w:pPr>
      <w:r w:rsidRPr="00B67F9D">
        <w:rPr>
          <w:rFonts w:ascii="Arial" w:hAnsi="Arial" w:cs="Arial"/>
          <w:lang w:eastAsia="ar-SA"/>
        </w:rPr>
        <w:t xml:space="preserve">Erfahrungen und Expertise des Unternehmens im Bereich der Schulverpflegung anhand der eingereichten Referenzen. </w:t>
      </w:r>
    </w:p>
    <w:p w14:paraId="06334A70" w14:textId="77777777" w:rsidR="00A54A23" w:rsidRPr="00B67F9D" w:rsidRDefault="00A54A23" w:rsidP="00CF2116">
      <w:pPr>
        <w:ind w:left="357" w:firstLine="0"/>
        <w:rPr>
          <w:rFonts w:ascii="Arial" w:hAnsi="Arial" w:cs="Arial"/>
          <w:lang w:eastAsia="ar-SA"/>
        </w:rPr>
      </w:pPr>
    </w:p>
    <w:p w14:paraId="0A9E2344" w14:textId="088C9AD9" w:rsidR="00B67F9D" w:rsidRPr="000150EC" w:rsidRDefault="00B67F9D" w:rsidP="00CF2116">
      <w:pPr>
        <w:ind w:left="357" w:firstLine="0"/>
        <w:rPr>
          <w:rFonts w:ascii="Arial" w:hAnsi="Arial" w:cs="Arial"/>
          <w:lang w:eastAsia="ar-SA"/>
        </w:rPr>
      </w:pPr>
      <w:r w:rsidRPr="000150EC">
        <w:rPr>
          <w:rFonts w:ascii="Arial" w:hAnsi="Arial" w:cs="Arial"/>
          <w:lang w:eastAsia="ar-SA"/>
        </w:rPr>
        <w:t>Für das Vorliegen der Referenzen werden 60 Punkte gewährt. Ein Fehlen der Referenzen führt</w:t>
      </w:r>
      <w:r w:rsidR="00C25750" w:rsidRPr="000150EC">
        <w:rPr>
          <w:rFonts w:ascii="Arial" w:hAnsi="Arial" w:cs="Arial"/>
          <w:lang w:eastAsia="ar-SA"/>
        </w:rPr>
        <w:t xml:space="preserve"> nicht zu einer Reduzierung der Punkte, sondern</w:t>
      </w:r>
      <w:r w:rsidRPr="000150EC">
        <w:rPr>
          <w:rFonts w:ascii="Arial" w:hAnsi="Arial" w:cs="Arial"/>
          <w:lang w:eastAsia="ar-SA"/>
        </w:rPr>
        <w:t xml:space="preserve"> zum Ausschluss aus dem Verfahren.</w:t>
      </w:r>
    </w:p>
    <w:p w14:paraId="339981F5" w14:textId="44599606" w:rsidR="003623EF" w:rsidRPr="00B67F9D" w:rsidRDefault="003623EF" w:rsidP="00CF2116">
      <w:pPr>
        <w:ind w:left="357" w:firstLine="0"/>
        <w:rPr>
          <w:rFonts w:ascii="Arial" w:hAnsi="Arial" w:cs="Arial"/>
          <w:lang w:eastAsia="ar-SA"/>
        </w:rPr>
      </w:pPr>
    </w:p>
    <w:p w14:paraId="2A0DF22C" w14:textId="77777777" w:rsidR="00BE607F" w:rsidRPr="00EF7F24" w:rsidRDefault="00BE607F" w:rsidP="00CF2116">
      <w:pPr>
        <w:ind w:left="357" w:firstLine="0"/>
        <w:rPr>
          <w:rFonts w:ascii="Arial" w:hAnsi="Arial" w:cs="Arial"/>
          <w:color w:val="92D050"/>
          <w:lang w:eastAsia="ar-SA"/>
        </w:rPr>
      </w:pPr>
    </w:p>
    <w:p w14:paraId="2D7AFA8F" w14:textId="5A1D0C66" w:rsidR="00BE607F" w:rsidRPr="00B67F9D" w:rsidRDefault="00342338" w:rsidP="00342338">
      <w:pPr>
        <w:pStyle w:val="Listenabsatz"/>
        <w:ind w:left="357" w:firstLine="0"/>
        <w:rPr>
          <w:rFonts w:ascii="Arial" w:hAnsi="Arial" w:cs="Arial"/>
          <w:b/>
          <w:bCs/>
          <w:lang w:eastAsia="ar-SA"/>
        </w:rPr>
      </w:pPr>
      <w:r w:rsidRPr="00B67F9D">
        <w:rPr>
          <w:rFonts w:ascii="Arial" w:hAnsi="Arial" w:cs="Arial"/>
          <w:b/>
          <w:bCs/>
          <w:lang w:eastAsia="ar-SA"/>
        </w:rPr>
        <w:t>3. Erreichbarkeit des Unternehmens (5</w:t>
      </w:r>
      <w:r w:rsidR="00BE607F" w:rsidRPr="00B67F9D">
        <w:rPr>
          <w:rFonts w:ascii="Arial" w:hAnsi="Arial" w:cs="Arial"/>
          <w:b/>
          <w:bCs/>
          <w:lang w:eastAsia="ar-SA"/>
        </w:rPr>
        <w:t>%)</w:t>
      </w:r>
      <w:r w:rsidR="001E1976" w:rsidRPr="00B67F9D">
        <w:rPr>
          <w:rFonts w:ascii="Arial" w:hAnsi="Arial" w:cs="Arial"/>
          <w:b/>
          <w:bCs/>
        </w:rPr>
        <w:t xml:space="preserve"> </w:t>
      </w:r>
    </w:p>
    <w:p w14:paraId="5CFB80C8" w14:textId="77777777" w:rsidR="003952AD" w:rsidRPr="00B67F9D" w:rsidRDefault="003952AD" w:rsidP="003952AD">
      <w:pPr>
        <w:pStyle w:val="Listenabsatz"/>
        <w:ind w:left="357" w:firstLine="0"/>
        <w:rPr>
          <w:rFonts w:ascii="Arial" w:hAnsi="Arial" w:cs="Arial"/>
          <w:lang w:eastAsia="ar-SA"/>
        </w:rPr>
      </w:pPr>
    </w:p>
    <w:p w14:paraId="79B5E831" w14:textId="6EF97FE8" w:rsidR="00AB2838" w:rsidRPr="00B67F9D" w:rsidRDefault="00342338" w:rsidP="00342338">
      <w:pPr>
        <w:ind w:left="357" w:firstLine="0"/>
        <w:rPr>
          <w:rFonts w:ascii="Arial" w:hAnsi="Arial" w:cs="Arial"/>
          <w:lang w:eastAsia="ar-SA"/>
        </w:rPr>
      </w:pPr>
      <w:r w:rsidRPr="00B67F9D">
        <w:rPr>
          <w:rFonts w:ascii="Arial" w:hAnsi="Arial" w:cs="Arial"/>
          <w:lang w:eastAsia="ar-SA"/>
        </w:rPr>
        <w:t xml:space="preserve">Verfügbarkeit von Mitarbeitern bei Beschwerden bezüglich des Ausgabepersonals. </w:t>
      </w:r>
    </w:p>
    <w:p w14:paraId="43D436F2" w14:textId="5299AB51" w:rsidR="00BE607F" w:rsidRPr="00B67F9D" w:rsidRDefault="00BE607F" w:rsidP="0009212D">
      <w:pPr>
        <w:ind w:left="357" w:firstLine="0"/>
        <w:rPr>
          <w:rFonts w:ascii="Arial" w:hAnsi="Arial" w:cs="Arial"/>
          <w:lang w:eastAsia="ar-SA"/>
        </w:rPr>
      </w:pPr>
    </w:p>
    <w:p w14:paraId="3F29E2D9" w14:textId="61767C38" w:rsidR="00342338" w:rsidRPr="00B67F9D" w:rsidRDefault="00832723" w:rsidP="00342338">
      <w:pPr>
        <w:ind w:left="357" w:firstLine="0"/>
        <w:rPr>
          <w:rFonts w:ascii="Arial" w:hAnsi="Arial" w:cs="Arial"/>
          <w:lang w:eastAsia="ar-SA"/>
        </w:rPr>
      </w:pPr>
      <w:r w:rsidRPr="00B67F9D">
        <w:rPr>
          <w:rFonts w:ascii="Arial" w:hAnsi="Arial" w:cs="Arial"/>
          <w:lang w:eastAsia="ar-SA"/>
        </w:rPr>
        <w:t>Es können maximal 6</w:t>
      </w:r>
      <w:r w:rsidR="00342338" w:rsidRPr="00B67F9D">
        <w:rPr>
          <w:rFonts w:ascii="Arial" w:hAnsi="Arial" w:cs="Arial"/>
          <w:lang w:eastAsia="ar-SA"/>
        </w:rPr>
        <w:t xml:space="preserve">0 Punkte erreicht werden. </w:t>
      </w:r>
    </w:p>
    <w:p w14:paraId="44F064BD" w14:textId="2C6D5256" w:rsidR="00342338" w:rsidRPr="00B67F9D" w:rsidRDefault="00342338" w:rsidP="00342338">
      <w:pPr>
        <w:ind w:left="357" w:firstLine="0"/>
        <w:rPr>
          <w:rFonts w:ascii="Arial" w:hAnsi="Arial" w:cs="Arial"/>
          <w:lang w:eastAsia="ar-SA"/>
        </w:rPr>
      </w:pPr>
      <w:r w:rsidRPr="00B67F9D">
        <w:rPr>
          <w:rFonts w:ascii="Arial" w:hAnsi="Arial" w:cs="Arial"/>
          <w:lang w:eastAsia="ar-SA"/>
        </w:rPr>
        <w:t>Folgende Matrix wird für die Bewertu</w:t>
      </w:r>
      <w:r w:rsidR="00875180" w:rsidRPr="00B67F9D">
        <w:rPr>
          <w:rFonts w:ascii="Arial" w:hAnsi="Arial" w:cs="Arial"/>
          <w:lang w:eastAsia="ar-SA"/>
        </w:rPr>
        <w:t>ng der Erreichbarkeit des Unternehmen</w:t>
      </w:r>
      <w:r w:rsidR="00832723" w:rsidRPr="00B67F9D">
        <w:rPr>
          <w:rFonts w:ascii="Arial" w:hAnsi="Arial" w:cs="Arial"/>
          <w:lang w:eastAsia="ar-SA"/>
        </w:rPr>
        <w:t>s</w:t>
      </w:r>
      <w:r w:rsidRPr="00B67F9D">
        <w:rPr>
          <w:rFonts w:ascii="Arial" w:hAnsi="Arial" w:cs="Arial"/>
          <w:lang w:eastAsia="ar-SA"/>
        </w:rPr>
        <w:t xml:space="preserve"> herangezogen:</w:t>
      </w:r>
    </w:p>
    <w:p w14:paraId="5555928E" w14:textId="77777777" w:rsidR="00342338" w:rsidRPr="00B67F9D" w:rsidRDefault="00342338" w:rsidP="00342338">
      <w:pPr>
        <w:ind w:left="357" w:firstLine="0"/>
        <w:rPr>
          <w:rFonts w:ascii="Arial" w:hAnsi="Arial" w:cs="Arial"/>
          <w:lang w:eastAsia="ar-SA"/>
        </w:rPr>
      </w:pPr>
    </w:p>
    <w:tbl>
      <w:tblPr>
        <w:tblW w:w="8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3258"/>
        <w:gridCol w:w="1182"/>
        <w:gridCol w:w="1182"/>
        <w:gridCol w:w="1182"/>
        <w:gridCol w:w="1276"/>
      </w:tblGrid>
      <w:tr w:rsidR="00B67F9D" w:rsidRPr="00B67F9D" w14:paraId="259EA107" w14:textId="77777777" w:rsidTr="00DC22ED">
        <w:trPr>
          <w:trHeight w:val="330"/>
        </w:trPr>
        <w:tc>
          <w:tcPr>
            <w:tcW w:w="892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  <w:hideMark/>
          </w:tcPr>
          <w:p w14:paraId="4EE44101" w14:textId="7CBBCDFB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Bewertung der Erreichbarkeit</w:t>
            </w:r>
          </w:p>
        </w:tc>
      </w:tr>
      <w:tr w:rsidR="00B67F9D" w:rsidRPr="00B67F9D" w14:paraId="449591C0" w14:textId="77777777" w:rsidTr="00664588">
        <w:trPr>
          <w:trHeight w:val="837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43EF7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  <w:proofErr w:type="spellStart"/>
            <w:r w:rsidRPr="00B67F9D">
              <w:rPr>
                <w:rFonts w:ascii="Arial" w:hAnsi="Arial" w:cs="Arial"/>
                <w:lang w:eastAsia="de-DE"/>
              </w:rPr>
              <w:t>Lfd</w:t>
            </w:r>
            <w:proofErr w:type="spellEnd"/>
            <w:r w:rsidRPr="00B67F9D">
              <w:rPr>
                <w:rFonts w:ascii="Arial" w:hAnsi="Arial" w:cs="Arial"/>
                <w:lang w:eastAsia="de-DE"/>
              </w:rPr>
              <w:t xml:space="preserve"> Nr.</w:t>
            </w:r>
          </w:p>
        </w:tc>
        <w:tc>
          <w:tcPr>
            <w:tcW w:w="3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07720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Fragestellung/Forderung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6E7F5" w14:textId="7D7700D6" w:rsidR="00342338" w:rsidRPr="00B67F9D" w:rsidRDefault="00342338" w:rsidP="00DC22ED">
            <w:pPr>
              <w:ind w:left="213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30 Punkte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D79F9" w14:textId="5968147E" w:rsidR="00342338" w:rsidRPr="00B67F9D" w:rsidRDefault="00342338" w:rsidP="00DC22ED">
            <w:pPr>
              <w:ind w:left="172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15 Punkte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D0260" w14:textId="6419B61C" w:rsidR="00342338" w:rsidRPr="00B67F9D" w:rsidRDefault="00342338" w:rsidP="00DC22ED">
            <w:pPr>
              <w:ind w:left="119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0 Punkte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930EA33" w14:textId="77777777" w:rsidR="00342338" w:rsidRPr="00B67F9D" w:rsidRDefault="00342338" w:rsidP="00DC22ED">
            <w:pPr>
              <w:ind w:left="207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erreichte Punktzahl</w:t>
            </w:r>
          </w:p>
        </w:tc>
      </w:tr>
      <w:tr w:rsidR="00B67F9D" w:rsidRPr="00B67F9D" w14:paraId="0579E26A" w14:textId="77777777" w:rsidTr="00B67F9D">
        <w:trPr>
          <w:trHeight w:val="1013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6D4D1" w14:textId="4B35A773" w:rsidR="00342338" w:rsidRDefault="00B67F9D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1</w:t>
            </w:r>
          </w:p>
          <w:p w14:paraId="3816228F" w14:textId="77777777" w:rsidR="00B67F9D" w:rsidRDefault="00B67F9D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  <w:p w14:paraId="498CEC1C" w14:textId="77777777" w:rsidR="00B67F9D" w:rsidRPr="00B67F9D" w:rsidRDefault="00B67F9D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  <w:p w14:paraId="07BF2C8C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CF878" w14:textId="780DEB7A" w:rsidR="00342338" w:rsidRPr="00B67F9D" w:rsidRDefault="00342338" w:rsidP="00342338">
            <w:pPr>
              <w:ind w:left="0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ab 09:00 Uhr (0 Punkte)</w:t>
            </w:r>
          </w:p>
          <w:p w14:paraId="5AF4D1B5" w14:textId="05350A95" w:rsidR="00342338" w:rsidRPr="00B67F9D" w:rsidRDefault="00342338" w:rsidP="00342338">
            <w:pPr>
              <w:ind w:left="0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ab 08:00 Uhr (15 Punkte)</w:t>
            </w:r>
          </w:p>
          <w:p w14:paraId="7D1DFCD8" w14:textId="2B308C15" w:rsidR="00342338" w:rsidRPr="00B67F9D" w:rsidRDefault="00342338" w:rsidP="00342338">
            <w:pPr>
              <w:ind w:left="0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ab 07:00 Uhr (30 Punkte)</w:t>
            </w:r>
          </w:p>
          <w:p w14:paraId="0279F77D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82432" w14:textId="775EA12C" w:rsidR="00342338" w:rsidRPr="00B67F9D" w:rsidRDefault="00342338" w:rsidP="00342338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  <w:r w:rsidRPr="00B67F9D">
              <w:rPr>
                <w:rFonts w:ascii="Arial" w:hAnsi="Arial" w:cs="Arial"/>
                <w:sz w:val="18"/>
                <w:lang w:eastAsia="de-DE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144F7" w14:textId="52E57C4E" w:rsidR="00342338" w:rsidRPr="00B67F9D" w:rsidRDefault="00342338" w:rsidP="00DC22ED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FAE6B" w14:textId="356E74E3" w:rsidR="00342338" w:rsidRPr="00B67F9D" w:rsidRDefault="00342338" w:rsidP="00DC22ED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430DEB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</w:tr>
      <w:tr w:rsidR="00B67F9D" w:rsidRPr="00B67F9D" w14:paraId="370DE026" w14:textId="77777777" w:rsidTr="00B67F9D">
        <w:trPr>
          <w:trHeight w:val="98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FC1AB" w14:textId="2FB4F266" w:rsidR="00342338" w:rsidRPr="00B67F9D" w:rsidRDefault="00B67F9D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2</w:t>
            </w:r>
          </w:p>
          <w:p w14:paraId="1BE589B3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  <w:p w14:paraId="4FE063EE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  <w:p w14:paraId="6E667B5F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C9F4D" w14:textId="36D9690C" w:rsidR="00342338" w:rsidRPr="00B67F9D" w:rsidRDefault="00BE3C5C" w:rsidP="00BE3C5C">
            <w:pPr>
              <w:ind w:left="0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bis 17:0</w:t>
            </w:r>
            <w:r w:rsidR="00342338" w:rsidRPr="00B67F9D">
              <w:rPr>
                <w:rFonts w:ascii="Arial" w:hAnsi="Arial" w:cs="Arial"/>
                <w:lang w:eastAsia="de-DE"/>
              </w:rPr>
              <w:t>0 Uhr (30 Punkte)</w:t>
            </w:r>
          </w:p>
          <w:p w14:paraId="4E47FC40" w14:textId="0D5365C3" w:rsidR="00342338" w:rsidRPr="00B67F9D" w:rsidRDefault="00BE3C5C" w:rsidP="00BE3C5C">
            <w:pPr>
              <w:ind w:left="0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bis 16:00</w:t>
            </w:r>
            <w:r w:rsidR="00342338" w:rsidRPr="00B67F9D">
              <w:rPr>
                <w:rFonts w:ascii="Arial" w:hAnsi="Arial" w:cs="Arial"/>
                <w:lang w:eastAsia="de-DE"/>
              </w:rPr>
              <w:t xml:space="preserve"> Uhr (15 Punkte)</w:t>
            </w:r>
          </w:p>
          <w:p w14:paraId="3AA514B1" w14:textId="0521F58C" w:rsidR="00342338" w:rsidRPr="00B67F9D" w:rsidRDefault="00BE3C5C" w:rsidP="00BE3C5C">
            <w:pPr>
              <w:ind w:left="0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bis 15</w:t>
            </w:r>
            <w:r w:rsidR="00342338" w:rsidRPr="00B67F9D">
              <w:rPr>
                <w:rFonts w:ascii="Arial" w:hAnsi="Arial" w:cs="Arial"/>
                <w:lang w:eastAsia="de-DE"/>
              </w:rPr>
              <w:t>:00 Uhr (0 Punkte)</w:t>
            </w:r>
          </w:p>
          <w:p w14:paraId="6A17A44A" w14:textId="77777777" w:rsidR="00342338" w:rsidRPr="00B67F9D" w:rsidRDefault="00342338" w:rsidP="00DC22ED">
            <w:pPr>
              <w:ind w:left="354" w:firstLine="3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068A7E" w14:textId="0C19F5DD" w:rsidR="00342338" w:rsidRPr="00B67F9D" w:rsidRDefault="00342338" w:rsidP="00DC22ED">
            <w:pPr>
              <w:ind w:left="213" w:firstLine="2"/>
              <w:rPr>
                <w:rFonts w:ascii="Arial" w:hAnsi="Arial" w:cs="Arial"/>
                <w:sz w:val="18"/>
                <w:lang w:eastAsia="de-D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BD4EC" w14:textId="7E796EDA" w:rsidR="00342338" w:rsidRPr="00B67F9D" w:rsidRDefault="00342338" w:rsidP="00BE3C5C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  <w:r w:rsidRPr="00B67F9D">
              <w:rPr>
                <w:rFonts w:ascii="Arial" w:hAnsi="Arial" w:cs="Arial"/>
                <w:sz w:val="18"/>
                <w:lang w:eastAsia="de-DE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2430B5" w14:textId="046CF3A3" w:rsidR="00342338" w:rsidRPr="00B67F9D" w:rsidRDefault="00342338" w:rsidP="00DC22ED">
            <w:pPr>
              <w:ind w:left="357" w:firstLine="0"/>
              <w:rPr>
                <w:rFonts w:ascii="Arial" w:hAnsi="Arial" w:cs="Arial"/>
                <w:sz w:val="18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46D7AD4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</w:p>
        </w:tc>
      </w:tr>
      <w:tr w:rsidR="00EF7F24" w:rsidRPr="00B67F9D" w14:paraId="36A52AA9" w14:textId="77777777" w:rsidTr="00DC22ED">
        <w:trPr>
          <w:trHeight w:val="315"/>
        </w:trPr>
        <w:tc>
          <w:tcPr>
            <w:tcW w:w="764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A5CD012" w14:textId="41EC2130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Ges</w:t>
            </w:r>
            <w:r w:rsidR="00BE3C5C" w:rsidRPr="00B67F9D">
              <w:rPr>
                <w:rFonts w:ascii="Arial" w:hAnsi="Arial" w:cs="Arial"/>
                <w:lang w:eastAsia="de-DE"/>
              </w:rPr>
              <w:t>amtpunktzahl Erreichbarkeit</w:t>
            </w:r>
            <w:r w:rsidR="00FA697C" w:rsidRPr="00B67F9D">
              <w:rPr>
                <w:rFonts w:ascii="Arial" w:hAnsi="Arial" w:cs="Arial"/>
                <w:lang w:eastAsia="de-DE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A71A35" w14:textId="77777777" w:rsidR="00342338" w:rsidRPr="00B67F9D" w:rsidRDefault="00342338" w:rsidP="00DC22ED">
            <w:pPr>
              <w:ind w:left="357" w:firstLine="0"/>
              <w:rPr>
                <w:rFonts w:ascii="Arial" w:hAnsi="Arial" w:cs="Arial"/>
                <w:lang w:eastAsia="de-DE"/>
              </w:rPr>
            </w:pPr>
            <w:r w:rsidRPr="00B67F9D">
              <w:rPr>
                <w:rFonts w:ascii="Arial" w:hAnsi="Arial" w:cs="Arial"/>
                <w:lang w:eastAsia="de-DE"/>
              </w:rPr>
              <w:t> </w:t>
            </w:r>
          </w:p>
        </w:tc>
      </w:tr>
    </w:tbl>
    <w:p w14:paraId="18E87EB3" w14:textId="478AF553" w:rsidR="00C933AF" w:rsidRPr="00B67F9D" w:rsidRDefault="00C933AF" w:rsidP="00CF2116">
      <w:pPr>
        <w:ind w:left="357" w:firstLine="0"/>
        <w:rPr>
          <w:rFonts w:ascii="Arial" w:hAnsi="Arial" w:cs="Arial"/>
          <w:lang w:eastAsia="ar-SA"/>
        </w:rPr>
      </w:pPr>
    </w:p>
    <w:p w14:paraId="0B93EDDB" w14:textId="0113E6EE" w:rsidR="00D70651" w:rsidRDefault="00D70651" w:rsidP="007E168C">
      <w:pPr>
        <w:ind w:left="0" w:firstLine="0"/>
        <w:rPr>
          <w:rFonts w:ascii="Arial" w:hAnsi="Arial" w:cs="Arial"/>
          <w:lang w:eastAsia="ar-SA"/>
        </w:rPr>
      </w:pPr>
    </w:p>
    <w:p w14:paraId="5FA9ABF4" w14:textId="3138764C" w:rsidR="00D70651" w:rsidRPr="00D70651" w:rsidRDefault="00D70651" w:rsidP="00D70651">
      <w:pPr>
        <w:ind w:left="357" w:firstLine="0"/>
        <w:rPr>
          <w:rFonts w:ascii="Arial" w:hAnsi="Arial" w:cs="Arial"/>
          <w:b/>
          <w:bCs/>
          <w:lang w:eastAsia="ar-SA"/>
        </w:rPr>
      </w:pPr>
      <w:r w:rsidRPr="00D70651">
        <w:rPr>
          <w:rFonts w:ascii="Arial" w:hAnsi="Arial" w:cs="Arial"/>
          <w:b/>
          <w:bCs/>
          <w:lang w:eastAsia="ar-SA"/>
        </w:rPr>
        <w:lastRenderedPageBreak/>
        <w:t>Der Zuschlag wird auf das Unternehmen erteilt, welches die höchste P</w:t>
      </w:r>
      <w:r w:rsidR="00BE3C5C">
        <w:rPr>
          <w:rFonts w:ascii="Arial" w:hAnsi="Arial" w:cs="Arial"/>
          <w:b/>
          <w:bCs/>
          <w:lang w:eastAsia="ar-SA"/>
        </w:rPr>
        <w:t>unktzahl in den Positionen 1 – 3</w:t>
      </w:r>
      <w:r w:rsidRPr="00D70651">
        <w:rPr>
          <w:rFonts w:ascii="Arial" w:hAnsi="Arial" w:cs="Arial"/>
          <w:b/>
          <w:bCs/>
          <w:lang w:eastAsia="ar-SA"/>
        </w:rPr>
        <w:t xml:space="preserve"> erreicht</w:t>
      </w:r>
      <w:r w:rsidR="00A63F93">
        <w:rPr>
          <w:rFonts w:ascii="Arial" w:hAnsi="Arial" w:cs="Arial"/>
          <w:b/>
          <w:bCs/>
          <w:lang w:eastAsia="ar-SA"/>
        </w:rPr>
        <w:t xml:space="preserve"> (kaufmännische Rundung)</w:t>
      </w:r>
      <w:r w:rsidRPr="00D70651">
        <w:rPr>
          <w:rFonts w:ascii="Arial" w:hAnsi="Arial" w:cs="Arial"/>
          <w:b/>
          <w:bCs/>
          <w:lang w:eastAsia="ar-SA"/>
        </w:rPr>
        <w:t>. Bei Punktgleichheit entscheidet der Preis</w:t>
      </w:r>
      <w:r>
        <w:rPr>
          <w:rFonts w:ascii="Arial" w:hAnsi="Arial" w:cs="Arial"/>
          <w:b/>
          <w:bCs/>
          <w:lang w:eastAsia="ar-SA"/>
        </w:rPr>
        <w:t xml:space="preserve"> (Kriterium 1)</w:t>
      </w:r>
      <w:r w:rsidRPr="00D70651">
        <w:rPr>
          <w:rFonts w:ascii="Arial" w:hAnsi="Arial" w:cs="Arial"/>
          <w:b/>
          <w:bCs/>
          <w:lang w:eastAsia="ar-SA"/>
        </w:rPr>
        <w:t xml:space="preserve">, wobei der Zuschlag </w:t>
      </w:r>
      <w:r>
        <w:rPr>
          <w:rFonts w:ascii="Arial" w:hAnsi="Arial" w:cs="Arial"/>
          <w:b/>
          <w:bCs/>
          <w:lang w:eastAsia="ar-SA"/>
        </w:rPr>
        <w:t xml:space="preserve">dann </w:t>
      </w:r>
      <w:r w:rsidRPr="00D70651">
        <w:rPr>
          <w:rFonts w:ascii="Arial" w:hAnsi="Arial" w:cs="Arial"/>
          <w:b/>
          <w:bCs/>
          <w:lang w:eastAsia="ar-SA"/>
        </w:rPr>
        <w:t>an den preisgünstigsten Bieter gehen soll.</w:t>
      </w:r>
    </w:p>
    <w:sectPr w:rsidR="00D70651" w:rsidRPr="00D70651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5D690" w14:textId="77777777" w:rsidR="0057188B" w:rsidRDefault="0057188B" w:rsidP="007B20FD">
      <w:r>
        <w:separator/>
      </w:r>
    </w:p>
  </w:endnote>
  <w:endnote w:type="continuationSeparator" w:id="0">
    <w:p w14:paraId="74B89634" w14:textId="77777777" w:rsidR="0057188B" w:rsidRDefault="0057188B" w:rsidP="007B2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FC0B" w14:textId="03933D29" w:rsidR="0093136E" w:rsidRPr="0093136E" w:rsidRDefault="0093136E" w:rsidP="0093136E">
    <w:pPr>
      <w:pStyle w:val="Fuzeile"/>
      <w:jc w:val="right"/>
      <w:rPr>
        <w:rFonts w:ascii="Arial" w:hAnsi="Arial" w:cs="Arial"/>
        <w:sz w:val="16"/>
        <w:szCs w:val="16"/>
      </w:rPr>
    </w:pPr>
    <w:r w:rsidRPr="0093136E">
      <w:rPr>
        <w:rFonts w:ascii="Arial" w:hAnsi="Arial" w:cs="Arial"/>
        <w:sz w:val="16"/>
        <w:szCs w:val="16"/>
      </w:rPr>
      <w:t xml:space="preserve">Seite </w:t>
    </w:r>
    <w:r w:rsidRPr="0093136E">
      <w:rPr>
        <w:rFonts w:ascii="Arial" w:hAnsi="Arial" w:cs="Arial"/>
        <w:sz w:val="16"/>
        <w:szCs w:val="16"/>
      </w:rPr>
      <w:fldChar w:fldCharType="begin"/>
    </w:r>
    <w:r w:rsidRPr="0093136E">
      <w:rPr>
        <w:rFonts w:ascii="Arial" w:hAnsi="Arial" w:cs="Arial"/>
        <w:sz w:val="16"/>
        <w:szCs w:val="16"/>
      </w:rPr>
      <w:instrText>PAGE  \* Arabic  \* MERGEFORMAT</w:instrText>
    </w:r>
    <w:r w:rsidRPr="0093136E">
      <w:rPr>
        <w:rFonts w:ascii="Arial" w:hAnsi="Arial" w:cs="Arial"/>
        <w:sz w:val="16"/>
        <w:szCs w:val="16"/>
      </w:rPr>
      <w:fldChar w:fldCharType="separate"/>
    </w:r>
    <w:r w:rsidR="007E168C">
      <w:rPr>
        <w:rFonts w:ascii="Arial" w:hAnsi="Arial" w:cs="Arial"/>
        <w:noProof/>
        <w:sz w:val="16"/>
        <w:szCs w:val="16"/>
      </w:rPr>
      <w:t>2</w:t>
    </w:r>
    <w:r w:rsidRPr="0093136E">
      <w:rPr>
        <w:rFonts w:ascii="Arial" w:hAnsi="Arial" w:cs="Arial"/>
        <w:sz w:val="16"/>
        <w:szCs w:val="16"/>
      </w:rPr>
      <w:fldChar w:fldCharType="end"/>
    </w:r>
    <w:r w:rsidRPr="0093136E">
      <w:rPr>
        <w:rFonts w:ascii="Arial" w:hAnsi="Arial" w:cs="Arial"/>
        <w:sz w:val="16"/>
        <w:szCs w:val="16"/>
      </w:rPr>
      <w:t xml:space="preserve"> von </w:t>
    </w:r>
    <w:r w:rsidRPr="0093136E">
      <w:rPr>
        <w:rFonts w:ascii="Arial" w:hAnsi="Arial" w:cs="Arial"/>
        <w:sz w:val="16"/>
        <w:szCs w:val="16"/>
      </w:rPr>
      <w:fldChar w:fldCharType="begin"/>
    </w:r>
    <w:r w:rsidRPr="0093136E">
      <w:rPr>
        <w:rFonts w:ascii="Arial" w:hAnsi="Arial" w:cs="Arial"/>
        <w:sz w:val="16"/>
        <w:szCs w:val="16"/>
      </w:rPr>
      <w:instrText>NUMPAGES  \* Arabic  \* MERGEFORMAT</w:instrText>
    </w:r>
    <w:r w:rsidRPr="0093136E">
      <w:rPr>
        <w:rFonts w:ascii="Arial" w:hAnsi="Arial" w:cs="Arial"/>
        <w:sz w:val="16"/>
        <w:szCs w:val="16"/>
      </w:rPr>
      <w:fldChar w:fldCharType="separate"/>
    </w:r>
    <w:r w:rsidR="007E168C">
      <w:rPr>
        <w:rFonts w:ascii="Arial" w:hAnsi="Arial" w:cs="Arial"/>
        <w:noProof/>
        <w:sz w:val="16"/>
        <w:szCs w:val="16"/>
      </w:rPr>
      <w:t>2</w:t>
    </w:r>
    <w:r w:rsidRPr="0093136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F34D4" w14:textId="77777777" w:rsidR="0057188B" w:rsidRDefault="0057188B" w:rsidP="007B20FD">
      <w:r>
        <w:separator/>
      </w:r>
    </w:p>
  </w:footnote>
  <w:footnote w:type="continuationSeparator" w:id="0">
    <w:p w14:paraId="3D60100A" w14:textId="77777777" w:rsidR="0057188B" w:rsidRDefault="0057188B" w:rsidP="007B2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7833F" w14:textId="21409067" w:rsidR="007B20FD" w:rsidRPr="000B3FE6" w:rsidRDefault="000B3FE6" w:rsidP="000B3FE6">
    <w:pPr>
      <w:ind w:left="0" w:firstLine="284"/>
      <w:jc w:val="left"/>
      <w:rPr>
        <w:rFonts w:ascii="Arial" w:eastAsia="Times New Roman" w:hAnsi="Arial" w:cs="Times New Roman"/>
        <w:kern w:val="0"/>
        <w:sz w:val="16"/>
        <w:szCs w:val="18"/>
        <w:lang w:eastAsia="de-DE"/>
        <w14:ligatures w14:val="none"/>
      </w:rPr>
    </w:pPr>
    <w:r w:rsidRPr="000B3FE6"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>Kreisverwaltung Birkenfeld</w:t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  <w:r>
      <w:rPr>
        <w:rFonts w:ascii="Arial" w:eastAsia="Times New Roman" w:hAnsi="Arial" w:cs="Times New Roman"/>
        <w:noProof/>
        <w:kern w:val="0"/>
        <w:sz w:val="32"/>
        <w:szCs w:val="36"/>
        <w:lang w:eastAsia="de-DE"/>
        <w14:ligatures w14:val="none"/>
      </w:rPr>
      <w:tab/>
    </w:r>
  </w:p>
  <w:p w14:paraId="08638043" w14:textId="77777777" w:rsidR="007B20FD" w:rsidRDefault="007B20FD" w:rsidP="007B20FD">
    <w:pPr>
      <w:pStyle w:val="Kopfzeile"/>
      <w:pBdr>
        <w:bottom w:val="single" w:sz="6" w:space="1" w:color="auto"/>
      </w:pBdr>
      <w:jc w:val="right"/>
      <w:rPr>
        <w:rFonts w:ascii="Arial" w:hAnsi="Arial" w:cs="Arial"/>
        <w:sz w:val="16"/>
        <w:szCs w:val="16"/>
      </w:rPr>
    </w:pPr>
  </w:p>
  <w:p w14:paraId="388E02DD" w14:textId="77777777" w:rsidR="007B20FD" w:rsidRPr="007B20FD" w:rsidRDefault="007B20FD" w:rsidP="007B20FD">
    <w:pPr>
      <w:pStyle w:val="Kopfzeile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F3A1E"/>
    <w:multiLevelType w:val="hybridMultilevel"/>
    <w:tmpl w:val="8E5CD93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0D31054"/>
    <w:multiLevelType w:val="hybridMultilevel"/>
    <w:tmpl w:val="9D5675B6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542D0CDF"/>
    <w:multiLevelType w:val="hybridMultilevel"/>
    <w:tmpl w:val="71A89B56"/>
    <w:lvl w:ilvl="0" w:tplc="B56677E0">
      <w:numFmt w:val="bullet"/>
      <w:lvlText w:val="-"/>
      <w:lvlJc w:val="left"/>
      <w:pPr>
        <w:ind w:left="106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" w15:restartNumberingAfterBreak="0">
    <w:nsid w:val="562768DB"/>
    <w:multiLevelType w:val="hybridMultilevel"/>
    <w:tmpl w:val="54D866E6"/>
    <w:lvl w:ilvl="0" w:tplc="387200F0"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596F319C"/>
    <w:multiLevelType w:val="hybridMultilevel"/>
    <w:tmpl w:val="813EBD48"/>
    <w:lvl w:ilvl="0" w:tplc="CE50624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BAF04F0"/>
    <w:multiLevelType w:val="hybridMultilevel"/>
    <w:tmpl w:val="908A77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D1A0E"/>
    <w:multiLevelType w:val="hybridMultilevel"/>
    <w:tmpl w:val="8682A3B6"/>
    <w:lvl w:ilvl="0" w:tplc="F9D4F750"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2014607435">
    <w:abstractNumId w:val="0"/>
  </w:num>
  <w:num w:numId="2" w16cid:durableId="1557819040">
    <w:abstractNumId w:val="5"/>
  </w:num>
  <w:num w:numId="3" w16cid:durableId="1396583593">
    <w:abstractNumId w:val="4"/>
  </w:num>
  <w:num w:numId="4" w16cid:durableId="1975871242">
    <w:abstractNumId w:val="2"/>
  </w:num>
  <w:num w:numId="5" w16cid:durableId="560556881">
    <w:abstractNumId w:val="3"/>
  </w:num>
  <w:num w:numId="6" w16cid:durableId="151608467">
    <w:abstractNumId w:val="1"/>
  </w:num>
  <w:num w:numId="7" w16cid:durableId="2058820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c0dsrOqEGWO7ZHVRVz0cVOb2MGtCWPb4TMdzTrX3qsR5XlbZeV0e36g0GLHk4DLbTl9qKf1A3z3vDtr1X6+cw==" w:salt="ga281BPFlO1Vhbw2rROeS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07F"/>
    <w:rsid w:val="00013E7E"/>
    <w:rsid w:val="000150EC"/>
    <w:rsid w:val="00021ED8"/>
    <w:rsid w:val="000449BD"/>
    <w:rsid w:val="00063372"/>
    <w:rsid w:val="00081493"/>
    <w:rsid w:val="0009212D"/>
    <w:rsid w:val="000A0CD7"/>
    <w:rsid w:val="000B3FE6"/>
    <w:rsid w:val="000C4345"/>
    <w:rsid w:val="000C7AF1"/>
    <w:rsid w:val="000F6AF7"/>
    <w:rsid w:val="00133882"/>
    <w:rsid w:val="0013766A"/>
    <w:rsid w:val="0015375D"/>
    <w:rsid w:val="00172AED"/>
    <w:rsid w:val="00195927"/>
    <w:rsid w:val="001979E7"/>
    <w:rsid w:val="001B6866"/>
    <w:rsid w:val="001E03AD"/>
    <w:rsid w:val="001E1976"/>
    <w:rsid w:val="001F1174"/>
    <w:rsid w:val="00213492"/>
    <w:rsid w:val="00213619"/>
    <w:rsid w:val="00217D8C"/>
    <w:rsid w:val="00240A88"/>
    <w:rsid w:val="0026384A"/>
    <w:rsid w:val="00280AF9"/>
    <w:rsid w:val="00281454"/>
    <w:rsid w:val="002C6EF8"/>
    <w:rsid w:val="002E279C"/>
    <w:rsid w:val="002F29DF"/>
    <w:rsid w:val="00306D31"/>
    <w:rsid w:val="00314679"/>
    <w:rsid w:val="0032226B"/>
    <w:rsid w:val="00332F75"/>
    <w:rsid w:val="00337328"/>
    <w:rsid w:val="00342338"/>
    <w:rsid w:val="003623EF"/>
    <w:rsid w:val="00384236"/>
    <w:rsid w:val="003952AD"/>
    <w:rsid w:val="003A5D49"/>
    <w:rsid w:val="003B3F0B"/>
    <w:rsid w:val="003E264E"/>
    <w:rsid w:val="004054AD"/>
    <w:rsid w:val="00443646"/>
    <w:rsid w:val="004719CC"/>
    <w:rsid w:val="004C48B5"/>
    <w:rsid w:val="00503243"/>
    <w:rsid w:val="00552A83"/>
    <w:rsid w:val="0057188B"/>
    <w:rsid w:val="005B468D"/>
    <w:rsid w:val="005D117F"/>
    <w:rsid w:val="005D3AF8"/>
    <w:rsid w:val="005D6C57"/>
    <w:rsid w:val="0061029E"/>
    <w:rsid w:val="00622CCA"/>
    <w:rsid w:val="00627CDA"/>
    <w:rsid w:val="006414DA"/>
    <w:rsid w:val="00643F4B"/>
    <w:rsid w:val="00652466"/>
    <w:rsid w:val="00664588"/>
    <w:rsid w:val="00671273"/>
    <w:rsid w:val="006B7FA2"/>
    <w:rsid w:val="006C005C"/>
    <w:rsid w:val="006C54F4"/>
    <w:rsid w:val="007642E2"/>
    <w:rsid w:val="007804FC"/>
    <w:rsid w:val="00794934"/>
    <w:rsid w:val="007978EA"/>
    <w:rsid w:val="007B20FD"/>
    <w:rsid w:val="007C53F3"/>
    <w:rsid w:val="007D7A58"/>
    <w:rsid w:val="007E168C"/>
    <w:rsid w:val="00821CFF"/>
    <w:rsid w:val="00832723"/>
    <w:rsid w:val="00843F84"/>
    <w:rsid w:val="0085625C"/>
    <w:rsid w:val="00875180"/>
    <w:rsid w:val="0093136E"/>
    <w:rsid w:val="00934D10"/>
    <w:rsid w:val="009A5BD5"/>
    <w:rsid w:val="009A71FD"/>
    <w:rsid w:val="009B490C"/>
    <w:rsid w:val="009B756B"/>
    <w:rsid w:val="009F14E9"/>
    <w:rsid w:val="00A21C51"/>
    <w:rsid w:val="00A2348F"/>
    <w:rsid w:val="00A35D63"/>
    <w:rsid w:val="00A54A23"/>
    <w:rsid w:val="00A63F93"/>
    <w:rsid w:val="00A71ADB"/>
    <w:rsid w:val="00A97B17"/>
    <w:rsid w:val="00AB2838"/>
    <w:rsid w:val="00AB4422"/>
    <w:rsid w:val="00AF4A45"/>
    <w:rsid w:val="00B05985"/>
    <w:rsid w:val="00B36398"/>
    <w:rsid w:val="00B67F9D"/>
    <w:rsid w:val="00B75EA9"/>
    <w:rsid w:val="00B83F91"/>
    <w:rsid w:val="00BB7475"/>
    <w:rsid w:val="00BC40F5"/>
    <w:rsid w:val="00BE3C5C"/>
    <w:rsid w:val="00BE607F"/>
    <w:rsid w:val="00BF5ABC"/>
    <w:rsid w:val="00C03935"/>
    <w:rsid w:val="00C25750"/>
    <w:rsid w:val="00C274A7"/>
    <w:rsid w:val="00C50152"/>
    <w:rsid w:val="00C933AF"/>
    <w:rsid w:val="00C95F3D"/>
    <w:rsid w:val="00C97A2A"/>
    <w:rsid w:val="00C97A8D"/>
    <w:rsid w:val="00CC10CB"/>
    <w:rsid w:val="00CE3A57"/>
    <w:rsid w:val="00CF2116"/>
    <w:rsid w:val="00D20507"/>
    <w:rsid w:val="00D20DB5"/>
    <w:rsid w:val="00D61280"/>
    <w:rsid w:val="00D70651"/>
    <w:rsid w:val="00D81921"/>
    <w:rsid w:val="00DB1201"/>
    <w:rsid w:val="00EE61F5"/>
    <w:rsid w:val="00EF7F24"/>
    <w:rsid w:val="00F26621"/>
    <w:rsid w:val="00F92B20"/>
    <w:rsid w:val="00FA3040"/>
    <w:rsid w:val="00FA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67D1D"/>
  <w15:chartTrackingRefBased/>
  <w15:docId w15:val="{DE9C06FD-21EE-41A9-A03E-9E0D0D82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84236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7B20F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B20FD"/>
  </w:style>
  <w:style w:type="paragraph" w:styleId="Fuzeile">
    <w:name w:val="footer"/>
    <w:basedOn w:val="Standard"/>
    <w:link w:val="FuzeileZchn"/>
    <w:uiPriority w:val="99"/>
    <w:unhideWhenUsed/>
    <w:rsid w:val="007B20F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B2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41C29-7411-4B48-957B-44437F25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1551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Mueller-Spaeth</dc:creator>
  <cp:keywords/>
  <dc:description/>
  <cp:lastModifiedBy>Mueller-Spaeth</cp:lastModifiedBy>
  <cp:revision>7</cp:revision>
  <dcterms:created xsi:type="dcterms:W3CDTF">2026-05-08T10:05:00Z</dcterms:created>
  <dcterms:modified xsi:type="dcterms:W3CDTF">2026-05-13T08:26:00Z</dcterms:modified>
</cp:coreProperties>
</file>